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3550" w:rsidRDefault="00B03550" w:rsidP="00B03550">
      <w:pPr>
        <w:shd w:val="clear" w:color="auto" w:fill="FFFFFF"/>
        <w:spacing w:before="120" w:after="120" w:line="390" w:lineRule="atLeast"/>
        <w:jc w:val="center"/>
        <w:outlineLvl w:val="0"/>
        <w:rPr>
          <w:rFonts w:ascii="Helvetica" w:eastAsia="Times New Roman" w:hAnsi="Helvetica" w:cs="Helvetica"/>
          <w:b/>
          <w:bCs/>
          <w:color w:val="199043"/>
          <w:kern w:val="36"/>
          <w:sz w:val="33"/>
          <w:szCs w:val="33"/>
          <w:lang w:eastAsia="ru-RU"/>
        </w:rPr>
      </w:pPr>
      <w:r>
        <w:rPr>
          <w:rFonts w:ascii="Helvetica" w:eastAsia="Times New Roman" w:hAnsi="Helvetica" w:cs="Helvetica"/>
          <w:b/>
          <w:bCs/>
          <w:noProof/>
          <w:color w:val="199043"/>
          <w:kern w:val="36"/>
          <w:sz w:val="33"/>
          <w:szCs w:val="33"/>
          <w:lang w:eastAsia="ru-RU"/>
        </w:rPr>
        <w:drawing>
          <wp:inline distT="0" distB="0" distL="0" distR="0">
            <wp:extent cx="5940425" cy="4455160"/>
            <wp:effectExtent l="0" t="0" r="3175" b="25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6863885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763D1" w:rsidRPr="003763D1" w:rsidRDefault="003763D1" w:rsidP="003763D1">
      <w:pPr>
        <w:shd w:val="clear" w:color="auto" w:fill="FFFFFF"/>
        <w:spacing w:before="120" w:after="120" w:line="390" w:lineRule="atLeast"/>
        <w:jc w:val="center"/>
        <w:outlineLvl w:val="0"/>
        <w:rPr>
          <w:rFonts w:ascii="Helvetica" w:eastAsia="Times New Roman" w:hAnsi="Helvetica" w:cs="Helvetica"/>
          <w:b/>
          <w:bCs/>
          <w:color w:val="199043"/>
          <w:kern w:val="36"/>
          <w:sz w:val="33"/>
          <w:szCs w:val="33"/>
          <w:lang w:eastAsia="ru-RU"/>
        </w:rPr>
      </w:pPr>
      <w:r w:rsidRPr="003763D1">
        <w:rPr>
          <w:rFonts w:ascii="Helvetica" w:eastAsia="Times New Roman" w:hAnsi="Helvetica" w:cs="Helvetica"/>
          <w:b/>
          <w:bCs/>
          <w:color w:val="199043"/>
          <w:kern w:val="36"/>
          <w:sz w:val="33"/>
          <w:szCs w:val="33"/>
          <w:lang w:eastAsia="ru-RU"/>
        </w:rPr>
        <w:t>Взаимодействие ДОУ и семьи по вопросам здоровьесбережения</w:t>
      </w:r>
      <w:r w:rsidR="00B03550">
        <w:rPr>
          <w:rFonts w:ascii="Helvetica" w:eastAsia="Times New Roman" w:hAnsi="Helvetica" w:cs="Helvetica"/>
          <w:b/>
          <w:bCs/>
          <w:color w:val="199043"/>
          <w:kern w:val="36"/>
          <w:sz w:val="33"/>
          <w:szCs w:val="33"/>
          <w:lang w:eastAsia="ru-RU"/>
        </w:rPr>
        <w:t>.</w:t>
      </w:r>
    </w:p>
    <w:p w:rsidR="003763D1" w:rsidRPr="003763D1" w:rsidRDefault="003763D1" w:rsidP="00441ABB">
      <w:pPr>
        <w:shd w:val="clear" w:color="auto" w:fill="FFFFFF"/>
        <w:spacing w:after="120" w:line="24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763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Здоровье ребёнка с первых дней жизни зависит от того микросоциума, который его окружает. Это обстоятельство налагает на членов семьи, и в первую очередь на родителей, особую ответственность. Часто знания родителей о мерах по сохранению и укреплению здоровья не согласуются с их действиями. Ценностные ориентации относительно значимости здоровья не актуальны и в этой связи не реализованы в повседневной жизни родителей.</w:t>
      </w:r>
    </w:p>
    <w:p w:rsidR="003763D1" w:rsidRPr="003763D1" w:rsidRDefault="003763D1" w:rsidP="00441ABB">
      <w:pPr>
        <w:shd w:val="clear" w:color="auto" w:fill="FFFFFF"/>
        <w:spacing w:after="120" w:line="24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763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Таким образом, дальнейший поиск эффективных способов сохранения и укрепления здоровья дошкольников должен предусматривать повышение роли родителей в оздоровлении детей, приобщении их к здоровому образу жизни, создание традиций семейного физического воспитания. Важное место в решении этих социально значимых задач занимает детский сад, который может выступить в роли своеобразного центра пропаганды здорового образа жизни, воспитания культуры семьи, формирования у родителей знаний, умений и навыков по различным аспектам сохранения и укрепления здоровья как детей, так и взрослых. Лишь при условии совместной целенаправленной деятельности родителей и педагогов может быть обеспечена положительная динамика показателей, характеризующих здоровье детей и их ориентацию на здоровый образ жизни.</w:t>
      </w:r>
    </w:p>
    <w:p w:rsidR="003763D1" w:rsidRPr="003763D1" w:rsidRDefault="003763D1" w:rsidP="00441ABB">
      <w:pPr>
        <w:shd w:val="clear" w:color="auto" w:fill="FFFFFF"/>
        <w:spacing w:after="120" w:line="24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763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Данная методическая разработка направлена на установление преемственных связей детского сада и родителей в вопросах здоровьесбережения и на повышение родительской компетентности в данных вопросах.</w:t>
      </w:r>
    </w:p>
    <w:p w:rsidR="003763D1" w:rsidRPr="003763D1" w:rsidRDefault="003763D1" w:rsidP="00441ABB">
      <w:pPr>
        <w:shd w:val="clear" w:color="auto" w:fill="FFFFFF"/>
        <w:spacing w:after="120" w:line="24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763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 современных условиях детский сад призван не только </w:t>
      </w:r>
      <w:proofErr w:type="gramStart"/>
      <w:r w:rsidRPr="003763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обеспечить</w:t>
      </w:r>
      <w:proofErr w:type="gramEnd"/>
      <w:r w:rsidRPr="003763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качество образовательного процесса, но и сохранить здоровье детей.</w:t>
      </w:r>
    </w:p>
    <w:p w:rsidR="003763D1" w:rsidRPr="003763D1" w:rsidRDefault="003763D1" w:rsidP="00441ABB">
      <w:pPr>
        <w:shd w:val="clear" w:color="auto" w:fill="FFFFFF"/>
        <w:spacing w:after="120" w:line="24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763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 мнению ученых, дошкольный возраст относится к так называемым "критическим" периодам жизни ребенка. В данном возрастном периоде происходит нарастание силы и подвижности нервных процессов, формирование нервной высшей деятельности. Нервные процессы отличаются быстрой истощаемостью. Поэтому эмоциональное перенапряжение сопряжено с ростом частоты пограничных состояний и невротических реакций. Вместе с тем это время, в течение которого ребенок находится в полной зависимости от окружающих взрослых - родителей, педагогов. Общепризнано, что фундамент здоровья ребенка закладывается в семье. Важным элементом семейного уклада является физическое воспитание. Оно способствует как полноценному развитию и укреплению здоровья детей, так и установлению благоприятного семейного микроклимата.</w:t>
      </w:r>
    </w:p>
    <w:p w:rsidR="003763D1" w:rsidRPr="003763D1" w:rsidRDefault="003763D1" w:rsidP="00441ABB">
      <w:pPr>
        <w:shd w:val="clear" w:color="auto" w:fill="FFFFFF"/>
        <w:spacing w:after="120" w:line="24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763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соответствии с законом Российской Федерации "Об образовании" и типовым положением о дошкольном образовательном учреждении одной из основных задач, стоящих перед детским садом, является "взаимодействие с семьей для обеспечения полноценного развития ребенка". С этой позиции в центре работы по полноценному физическому развитию и оздоровлению детей должны находиться семья и детский сад как две основные социальные структуры, которые определяют уровень здоровья ребенка. Таким образом, чтобы сохранить и улучшить здоровье детей в один из самых ответственных периодов жизни, необходима огромная работа с семьей</w:t>
      </w:r>
      <w:proofErr w:type="gramStart"/>
      <w:r w:rsidRPr="003763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.</w:t>
      </w:r>
      <w:proofErr w:type="gramEnd"/>
    </w:p>
    <w:p w:rsidR="003763D1" w:rsidRPr="003763D1" w:rsidRDefault="003763D1" w:rsidP="00441ABB">
      <w:pPr>
        <w:shd w:val="clear" w:color="auto" w:fill="FFFFFF"/>
        <w:spacing w:after="120" w:line="24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763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Проанализировав создавшуюся ситуацию по вопросам здоровьесбережения в практике дошкольного образования можно констатировать, что данной проблеме уделяется значительное внимание. Создана система физкультурно-оздоровительной работы. Опираясь на тот факт, что формирование навыков здоровьесбережения лежит, прежде всего, в семье, была проведена оценка оздоровительного потенциала.</w:t>
      </w:r>
    </w:p>
    <w:p w:rsidR="003763D1" w:rsidRPr="003763D1" w:rsidRDefault="003763D1" w:rsidP="00441ABB">
      <w:pPr>
        <w:shd w:val="clear" w:color="auto" w:fill="FFFFFF"/>
        <w:spacing w:after="120" w:line="24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763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Родители знают и понимают важность оздоровительных мероприятий, но более 80% не делают утреннюю гимнастику, не имеют дома элементарных спортивных снарядов, не посещают в выходные дни спортивные учреждения. Более 60% не соблюдают режим дня и питания. Основным профилактическим мероприятием в семье является вакцинация. Данное отношение родителей к вопросам здоровьесбережения напрямую влияет на здоровье детей. Знания родителей дошкольников о мерах по сохранению и укреплению здоровья не согласуются с их действиями и в этой связи не реализуются в повседневной жизнедеятельности.</w:t>
      </w:r>
    </w:p>
    <w:p w:rsidR="003763D1" w:rsidRPr="003763D1" w:rsidRDefault="003763D1" w:rsidP="00441ABB">
      <w:pPr>
        <w:shd w:val="clear" w:color="auto" w:fill="FFFFFF"/>
        <w:spacing w:after="120" w:line="24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3763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В.Г.Алямовская</w:t>
      </w:r>
      <w:proofErr w:type="spellEnd"/>
      <w:r w:rsidRPr="003763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указывает на то, что система здоровьесбережения должна быть понята не только педагогическим персоналом, но и родителями. </w:t>
      </w:r>
      <w:proofErr w:type="spellStart"/>
      <w:r w:rsidRPr="003763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Т.С.Овчинникова</w:t>
      </w:r>
      <w:proofErr w:type="spellEnd"/>
      <w:r w:rsidRPr="003763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высказывает мнение о том, что в центре работы по </w:t>
      </w:r>
      <w:proofErr w:type="spellStart"/>
      <w:r w:rsidRPr="003763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здоровьесбережению</w:t>
      </w:r>
      <w:proofErr w:type="spellEnd"/>
      <w:r w:rsidRPr="003763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детей должен находиться не только детский сад, но и семья, так как именно эти две социальные структуры в основном и определяют уровень здоровья ребенка.</w:t>
      </w:r>
    </w:p>
    <w:p w:rsidR="003763D1" w:rsidRPr="003763D1" w:rsidRDefault="003763D1" w:rsidP="00441ABB">
      <w:pPr>
        <w:shd w:val="clear" w:color="auto" w:fill="FFFFFF"/>
        <w:spacing w:after="120" w:line="24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763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"Концепции дошкольного воспитания" подчеркивается: "Семья и детский сад связаны формой преемственности, что обеспечивает непрерывность воспитания и обучения детей. Важным условием преемственности является установление доверительного контакта между семьей и детским садом, в ходе которого корректируется воспитательная позиция родителей и педагогов". Это говорит о том, что вопросы повышения педагогической культуры родителей необходимо рассматривать в тесной связи с повышением квалификации самих воспитателей</w:t>
      </w:r>
    </w:p>
    <w:p w:rsidR="003763D1" w:rsidRPr="003763D1" w:rsidRDefault="003763D1" w:rsidP="00441ABB">
      <w:pPr>
        <w:shd w:val="clear" w:color="auto" w:fill="FFFFFF"/>
        <w:spacing w:after="120" w:line="24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763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Широкий аспект традиционных и нетрадиционных форм работы с семьей определяется письмом Минобразования РФ от 22 июня 2002г. №30-51-547/16 "Об организации родительского всеобуча в образовательных учреждениях". Данный документ определяет цель деятельности образовательного учреждения по педагогическому сопровождению семьи, которая сводится к возрождению традиций семейного воспитания. Опираясь, на все вышесказанное, работа педагогического коллектива ДОУ должна быть направлена на обеспечение тесного взаимодействия с семьей по вопросам развития ребенка. В "Словаре русского языка" С.Ожегова значение слова "взаимодействие" объясняется так: 1) взаимная связь двух явлений; 2) взаимная поддержка. </w:t>
      </w:r>
      <w:proofErr w:type="spellStart"/>
      <w:r w:rsidRPr="003763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Т.Доронова</w:t>
      </w:r>
      <w:proofErr w:type="spellEnd"/>
      <w:r w:rsidRPr="003763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подчеркивает важность наглядной информации для родителей и раскрывает основные критерии для ее оформления: единый стиль, ясность логики, доступность, конкретность. </w:t>
      </w:r>
      <w:proofErr w:type="spellStart"/>
      <w:r w:rsidRPr="003763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Е.П.Арноутова</w:t>
      </w:r>
      <w:proofErr w:type="spellEnd"/>
      <w:r w:rsidRPr="003763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О.Л.Зверева, В.П.Дуброва отмечают, что общение педагогов и родителей должно базироваться на принципах открытости, взаимопонимания и доверия. Т.В.Короткова подчеркивает важность общения в непринужденной, эмоционально насыщенной обстановке, что способствует сближению воспитателей, родителей и детей.</w:t>
      </w:r>
    </w:p>
    <w:p w:rsidR="003763D1" w:rsidRPr="003763D1" w:rsidRDefault="003763D1" w:rsidP="00441ABB">
      <w:pPr>
        <w:shd w:val="clear" w:color="auto" w:fill="FFFFFF"/>
        <w:spacing w:after="120" w:line="24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3763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М.Д.Маханева</w:t>
      </w:r>
      <w:proofErr w:type="spellEnd"/>
      <w:r w:rsidRPr="003763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определяет основные принципы при работе с семьей.</w:t>
      </w:r>
    </w:p>
    <w:p w:rsidR="003763D1" w:rsidRPr="003763D1" w:rsidRDefault="003763D1" w:rsidP="00441AB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tLeast"/>
        <w:ind w:left="375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763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Единство, которое достигается в том случае, если цели и задачи воспитания здорового ребенка хорошо поняты не только воспитателями, но и родителями, а педагоги используют лучший опыт семейного воспитания.</w:t>
      </w:r>
    </w:p>
    <w:p w:rsidR="003763D1" w:rsidRPr="003763D1" w:rsidRDefault="003763D1" w:rsidP="00441AB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tLeast"/>
        <w:ind w:left="375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763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Системность и последовательность работы</w:t>
      </w:r>
    </w:p>
    <w:p w:rsidR="003763D1" w:rsidRPr="003763D1" w:rsidRDefault="003763D1" w:rsidP="00441AB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tLeast"/>
        <w:ind w:left="375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763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Индивидуальный подход к каждому ребенку и к каждой семье.</w:t>
      </w:r>
    </w:p>
    <w:p w:rsidR="003763D1" w:rsidRPr="003763D1" w:rsidRDefault="003763D1" w:rsidP="00441AB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tLeast"/>
        <w:ind w:left="375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763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Взаимное доверие и взаимопомощь педагогов и родителей</w:t>
      </w:r>
    </w:p>
    <w:p w:rsidR="003763D1" w:rsidRPr="003763D1" w:rsidRDefault="003763D1" w:rsidP="00441ABB">
      <w:pPr>
        <w:shd w:val="clear" w:color="auto" w:fill="FFFFFF"/>
        <w:spacing w:after="120" w:line="24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3763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Д.Б.Филоновым</w:t>
      </w:r>
      <w:proofErr w:type="spellEnd"/>
      <w:r w:rsidRPr="003763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была выделена и раскрыта методика контактного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взаимодействия с родителями. </w:t>
      </w:r>
      <w:r w:rsidRPr="003763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Суть ее заключается в следующем:</w:t>
      </w:r>
    </w:p>
    <w:p w:rsidR="003763D1" w:rsidRPr="003763D1" w:rsidRDefault="003763D1" w:rsidP="00441ABB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tLeast"/>
        <w:ind w:left="375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763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Доверительное общение не может быть навязано, оно должно возникнуть как естественное желание другой стороны;</w:t>
      </w:r>
    </w:p>
    <w:p w:rsidR="003763D1" w:rsidRPr="003763D1" w:rsidRDefault="003763D1" w:rsidP="00441ABB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tLeast"/>
        <w:ind w:left="375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763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Процесс контактирования проходит в своем развитии определенные этапы. Задержка или попытка проскочить тот или иной этап может разрушить взаимодействие;</w:t>
      </w:r>
    </w:p>
    <w:p w:rsidR="003763D1" w:rsidRPr="003763D1" w:rsidRDefault="003763D1" w:rsidP="00441ABB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tLeast"/>
        <w:ind w:left="375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763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Процесс взаимодействия должен развиваться последовательно, а переход в другую стадию возможен только при наличии определенных промежуточных результатов.</w:t>
      </w:r>
    </w:p>
    <w:p w:rsidR="003763D1" w:rsidRDefault="003763D1" w:rsidP="00441ABB">
      <w:pPr>
        <w:shd w:val="clear" w:color="auto" w:fill="FFFFFF"/>
        <w:spacing w:after="120" w:line="24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763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Все это указывает на переосмысление и изменение содержания и форм работы с семьей. Из перечисленного выше можно сделать вывод, что оказание реальной помощи родителям становится возможным только при условии взаимодействия, установлении доверительных отношений.</w:t>
      </w:r>
    </w:p>
    <w:p w:rsidR="003763D1" w:rsidRDefault="003763D1" w:rsidP="003763D1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3763D1" w:rsidRDefault="00B03550" w:rsidP="003763D1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drawing>
          <wp:inline distT="0" distB="0" distL="0" distR="0">
            <wp:extent cx="6112932" cy="3438525"/>
            <wp:effectExtent l="0" t="0" r="254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3124831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4467" cy="34450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763D1" w:rsidRPr="00B03550" w:rsidRDefault="003763D1" w:rsidP="003763D1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sz w:val="28"/>
          <w:szCs w:val="28"/>
          <w:u w:color="FFFFFF" w:themeColor="background1"/>
          <w:lang w:eastAsia="ru-RU"/>
        </w:rPr>
      </w:pPr>
      <w:bookmarkStart w:id="0" w:name="_GoBack"/>
      <w:bookmarkEnd w:id="0"/>
    </w:p>
    <w:sectPr w:rsidR="003763D1" w:rsidRPr="00B03550" w:rsidSect="005C09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817A86"/>
    <w:multiLevelType w:val="multilevel"/>
    <w:tmpl w:val="6E24B9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FD462B4"/>
    <w:multiLevelType w:val="multilevel"/>
    <w:tmpl w:val="9934EF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5616BA4"/>
    <w:multiLevelType w:val="multilevel"/>
    <w:tmpl w:val="7312D3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E096A07"/>
    <w:multiLevelType w:val="multilevel"/>
    <w:tmpl w:val="AF3E7A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763D1"/>
    <w:rsid w:val="003763D1"/>
    <w:rsid w:val="003E2934"/>
    <w:rsid w:val="00441ABB"/>
    <w:rsid w:val="005C0908"/>
    <w:rsid w:val="00B03550"/>
    <w:rsid w:val="00B27894"/>
    <w:rsid w:val="00DE43BF"/>
    <w:rsid w:val="00E92DC2"/>
    <w:rsid w:val="00F31B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09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035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0355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035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0355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744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5454359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5261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3359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7055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55411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50457297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738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0734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9559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53678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666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334623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593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398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9662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77068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27708892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8396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0996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9500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0555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553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5961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1081</Words>
  <Characters>6164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XTreme.ws</Company>
  <LinksUpToDate>false</LinksUpToDate>
  <CharactersWithSpaces>7231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XTreme.ws</dc:creator>
  <cp:lastModifiedBy>User</cp:lastModifiedBy>
  <cp:revision>9</cp:revision>
  <dcterms:created xsi:type="dcterms:W3CDTF">2016-03-21T16:33:00Z</dcterms:created>
  <dcterms:modified xsi:type="dcterms:W3CDTF">2016-03-24T07:53:00Z</dcterms:modified>
</cp:coreProperties>
</file>