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F7" w:rsidRPr="00133294" w:rsidRDefault="00A65252" w:rsidP="00133294">
      <w:pPr>
        <w:ind w:left="5529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EF57A7" w:rsidRPr="00133294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>
        <w:rPr>
          <w:rFonts w:ascii="Liberation Serif" w:hAnsi="Liberation Serif" w:cs="Liberation Serif"/>
          <w:sz w:val="28"/>
          <w:szCs w:val="28"/>
        </w:rPr>
        <w:t>№ 1</w:t>
      </w:r>
      <w:r w:rsidR="00A92989" w:rsidRPr="00133294">
        <w:rPr>
          <w:rFonts w:ascii="Liberation Serif" w:hAnsi="Liberation Serif" w:cs="Liberation Serif"/>
          <w:sz w:val="28"/>
          <w:szCs w:val="28"/>
        </w:rPr>
        <w:br/>
      </w:r>
    </w:p>
    <w:p w:rsidR="00E90221" w:rsidRPr="00A65252" w:rsidRDefault="00877FE4" w:rsidP="001332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color w:val="000000"/>
          <w:sz w:val="28"/>
          <w:szCs w:val="28"/>
          <w:u w:val="single"/>
        </w:rPr>
      </w:pPr>
      <w:r w:rsidRPr="00A65252">
        <w:rPr>
          <w:rFonts w:ascii="Liberation Serif" w:hAnsi="Liberation Serif" w:cs="Liberation Serif"/>
          <w:color w:val="000000"/>
          <w:sz w:val="28"/>
          <w:szCs w:val="28"/>
          <w:u w:val="single"/>
        </w:rPr>
        <w:t>Методические рекомендации по внедрению и использованию паспортов дорожной безопасности в образовательных организациях Свердловской области</w:t>
      </w:r>
    </w:p>
    <w:p w:rsidR="00133294" w:rsidRPr="00877FE4" w:rsidRDefault="00133294" w:rsidP="0013329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05962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Одной из эффективных форм работы по формированию у детей модели безопасного поведения на дороге является внедрение паспортов дорожной безопасности образовательных организаций (далее – паспорт). </w:t>
      </w:r>
      <w:r w:rsidR="00005962">
        <w:rPr>
          <w:rFonts w:ascii="Liberation Serif" w:hAnsi="Liberation Serif" w:cs="Liberation Serif"/>
          <w:color w:val="000000"/>
          <w:sz w:val="28"/>
          <w:szCs w:val="28"/>
        </w:rPr>
        <w:t xml:space="preserve">Министерством образования и науки Российской Федерации совместно с Министерством внутренних дел Российской Федерации </w:t>
      </w:r>
      <w:r w:rsidR="009F63E8">
        <w:rPr>
          <w:rFonts w:ascii="Liberation Serif" w:hAnsi="Liberation Serif" w:cs="Liberation Serif"/>
          <w:color w:val="000000"/>
          <w:sz w:val="28"/>
          <w:szCs w:val="28"/>
        </w:rPr>
        <w:t xml:space="preserve">направлен </w:t>
      </w:r>
      <w:r w:rsidR="00133294">
        <w:rPr>
          <w:rFonts w:ascii="Liberation Serif" w:hAnsi="Liberation Serif" w:cs="Liberation Serif"/>
          <w:color w:val="000000"/>
          <w:sz w:val="28"/>
          <w:szCs w:val="28"/>
        </w:rPr>
        <w:t>образец типового п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аспорта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9F63E8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="00F41509">
        <w:rPr>
          <w:rFonts w:ascii="Liberation Serif" w:hAnsi="Liberation Serif" w:cs="Liberation Serif"/>
          <w:color w:val="000000"/>
          <w:sz w:val="28"/>
          <w:szCs w:val="28"/>
        </w:rPr>
        <w:t>от 27.08.2014 года № 1807/07, от 27.08.2014 г</w:t>
      </w:r>
      <w:r w:rsidR="00133294">
        <w:rPr>
          <w:rFonts w:ascii="Liberation Serif" w:hAnsi="Liberation Serif" w:cs="Liberation Serif"/>
          <w:color w:val="000000"/>
          <w:sz w:val="28"/>
          <w:szCs w:val="28"/>
        </w:rPr>
        <w:t>ода № 1/8026) для использования</w:t>
      </w:r>
      <w:r w:rsidR="00133294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F41509">
        <w:rPr>
          <w:rFonts w:ascii="Liberation Serif" w:hAnsi="Liberation Serif" w:cs="Liberation Serif"/>
          <w:color w:val="000000"/>
          <w:sz w:val="28"/>
          <w:szCs w:val="28"/>
        </w:rPr>
        <w:t xml:space="preserve">в деятельности. </w:t>
      </w:r>
    </w:p>
    <w:p w:rsidR="00877FE4" w:rsidRPr="00877FE4" w:rsidRDefault="00877FE4" w:rsidP="0013329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>Паспорт отображает информацию об образовательной организации с точки зрения обеспечения безопасности детей на этапах их дви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жения по маршруту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«дом-школа-дом», а также к ме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стам проведения учебных занятий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и дополнительных мероприятий, и содержит различные план-схемы безопасных маршрутов движения.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>Паспорт предназначен для исполь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зования педагогическим составом</w:t>
      </w:r>
      <w:r w:rsidR="00133294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организаций 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и сотрудниками территориальных органов государственной инспекции безопасности дорожного движения Министерства внутренних дел Российской Федерации (далее – ГИБДД) при подготовке мероприятий по </w:t>
      </w:r>
      <w:r w:rsidR="00133294">
        <w:rPr>
          <w:rFonts w:ascii="Liberation Serif" w:hAnsi="Liberation Serif" w:cs="Liberation Serif"/>
          <w:color w:val="000000"/>
          <w:sz w:val="28"/>
          <w:szCs w:val="28"/>
        </w:rPr>
        <w:t>формированию навыков безопасного поведения на дороге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, в работе с детьми по разъяснению безопасных маршрутов движения и поведения детей на улицах и дорогах, формированию индивидуальных маршрутов движения детей.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С помощью паспортов также можно привлечь к профилактике детского дорожно-транспортного травматизма родителей и представителей общественности, которые имеют возможность осуществлять общественный контроль за организацией дорожного движения у каждой образовательной организации. 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>Основными задачами паспорта являются: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детальное изучение территории микрорайона, где расположена образовательная организация, выявление и прогнозирование потенциально опасных дорожных участков;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разработка и реализация проекта благоустройства прилегающей территории микрорайона для достижения максимальной безопасности детей: установление необходимых дорожных знаков (лежачих полицейских), нанесение дополнительной и недостающей дорожной разметки, устранение неровностей, регулирование парковки;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разработка маршрутов безопасного передвижения детей по территории прилегающего к организации микрорайона, в том числе индивидуальных маршрутов передвижения; </w:t>
      </w:r>
    </w:p>
    <w:p w:rsidR="008C25AD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закрепление ответственности образовательных организаций, органов местного самоуправления муниципальных образований Свердловской области, </w:t>
      </w:r>
      <w:r w:rsidRPr="00877FE4">
        <w:rPr>
          <w:rFonts w:ascii="Liberation Serif" w:hAnsi="Liberation Serif" w:cs="Liberation Serif"/>
          <w:sz w:val="28"/>
          <w:szCs w:val="28"/>
        </w:rPr>
        <w:lastRenderedPageBreak/>
        <w:t>ГИБДД, дорожно-эксплуатационных служб за</w:t>
      </w:r>
      <w:r w:rsidR="0062795D">
        <w:rPr>
          <w:rFonts w:ascii="Liberation Serif" w:hAnsi="Liberation Serif" w:cs="Liberation Serif"/>
          <w:sz w:val="28"/>
          <w:szCs w:val="28"/>
        </w:rPr>
        <w:t xml:space="preserve"> обеспечение безопасности детей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>в части их касающейся;</w:t>
      </w:r>
      <w:r w:rsidR="008C25A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обеспечение комплексного решения вопросов по профилактике детского дорожно-транспортного травматизма. 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contextualSpacing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Структурно паспорт состоит из общих сведений об образовательной организации, титульного листа с утверждающими и согласовывающими должностными лицами ответственных организаций, и основного содержания, состоящего из </w:t>
      </w:r>
      <w:r w:rsidR="008C25AD">
        <w:rPr>
          <w:rFonts w:ascii="Liberation Serif" w:hAnsi="Liberation Serif" w:cs="Liberation Serif"/>
          <w:sz w:val="28"/>
          <w:szCs w:val="28"/>
        </w:rPr>
        <w:t>сл</w:t>
      </w:r>
      <w:r w:rsidR="00CB17D9">
        <w:rPr>
          <w:rFonts w:ascii="Liberation Serif" w:hAnsi="Liberation Serif" w:cs="Liberation Serif"/>
          <w:sz w:val="28"/>
          <w:szCs w:val="28"/>
        </w:rPr>
        <w:t>е</w:t>
      </w:r>
      <w:r w:rsidR="008C25AD">
        <w:rPr>
          <w:rFonts w:ascii="Liberation Serif" w:hAnsi="Liberation Serif" w:cs="Liberation Serif"/>
          <w:sz w:val="28"/>
          <w:szCs w:val="28"/>
        </w:rPr>
        <w:t>дующи</w:t>
      </w:r>
      <w:r w:rsidR="00CB17D9">
        <w:rPr>
          <w:rFonts w:ascii="Liberation Serif" w:hAnsi="Liberation Serif" w:cs="Liberation Serif"/>
          <w:sz w:val="28"/>
          <w:szCs w:val="28"/>
        </w:rPr>
        <w:t>х</w:t>
      </w:r>
      <w:r w:rsidR="008C25AD">
        <w:rPr>
          <w:rFonts w:ascii="Liberation Serif" w:hAnsi="Liberation Serif" w:cs="Liberation Serif"/>
          <w:sz w:val="28"/>
          <w:szCs w:val="28"/>
        </w:rPr>
        <w:t xml:space="preserve"> </w:t>
      </w:r>
      <w:r w:rsidRPr="00877FE4">
        <w:rPr>
          <w:rFonts w:ascii="Liberation Serif" w:hAnsi="Liberation Serif" w:cs="Liberation Serif"/>
          <w:sz w:val="28"/>
          <w:szCs w:val="28"/>
        </w:rPr>
        <w:t>информационных блоков: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1" w:name="sub_21100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план-схема образов</w:t>
      </w:r>
      <w:r w:rsidR="00F4150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ательной организации,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план-схема пути движения транспортных средств и детей (обучающихся, воспитанников) при проведении дорожных ремонтно-строительных работ вблизи образовательной организации;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2" w:name="sub_21101"/>
      <w:bookmarkEnd w:id="1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район расположения образовательной организации, пути движения транспортных средств и детей (обучающихся, воспитанников);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3" w:name="sub_21102"/>
      <w:bookmarkEnd w:id="2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организация дорожного движе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ния в непосредственной близости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от образовательной организации с размещением соответствующих технических средств организации дорожного дв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ижения, маршруты движения детей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 расположение парковочных мест;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4" w:name="sub_21103"/>
      <w:bookmarkEnd w:id="3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маршруты движения организованных групп детей от образовательной организации к стадиону, парку или спортивно-оздоровительному комплексу;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5" w:name="sub_21104"/>
      <w:bookmarkEnd w:id="4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пути движения транспортных сред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ств к местам разгрузки/погрузки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 рекомендуемые безопасные пути передвижения детей по территории образовательной организации;</w:t>
      </w:r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bookmarkStart w:id="6" w:name="sub_21200"/>
      <w:bookmarkEnd w:id="5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информация об обеспечении безопасности перевозок детей специальным транспортным средством (автобусо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м), состоящая из общих сведений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 транспортном средстве, годе выпуска,</w:t>
      </w:r>
      <w:bookmarkStart w:id="7" w:name="sub_21202"/>
      <w:bookmarkEnd w:id="6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маршруте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движения автобуса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до образовательной организации,</w:t>
      </w:r>
      <w:bookmarkStart w:id="8" w:name="sub_21203"/>
      <w:bookmarkEnd w:id="7"/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безопасном 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расположении остановки автобуса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у образовательной организации, данные о водителе автобуса, </w:t>
      </w:r>
      <w:r w:rsidR="004E5949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его категории, 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иная необходимая информация. </w:t>
      </w:r>
      <w:bookmarkEnd w:id="8"/>
    </w:p>
    <w:p w:rsidR="00877FE4" w:rsidRPr="00877FE4" w:rsidRDefault="00877FE4" w:rsidP="00877FE4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Liberation Serif" w:eastAsiaTheme="minorEastAsia" w:hAnsi="Liberation Serif" w:cs="Liberation Serif"/>
          <w:sz w:val="28"/>
          <w:szCs w:val="28"/>
          <w:lang w:eastAsia="ru-RU"/>
        </w:rPr>
      </w:pP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Визуализация паспорта образовательной организации имеет значительный профилактический эффект. В первую очередь, размещение план-схемы улично-дорожной сети вблизи образовательной о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рганизации в наиболее доступном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для родителей, </w:t>
      </w:r>
      <w:r w:rsidR="0013329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обучаю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щихся и педагогов месте дает возможность наглядно продемонстрировать безопасные и утв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ержденные пути движения детей,</w:t>
      </w:r>
      <w:r w:rsidR="0062795D">
        <w:rPr>
          <w:rFonts w:ascii="Liberation Serif" w:eastAsiaTheme="minorEastAsia" w:hAnsi="Liberation Serif" w:cs="Liberation Serif"/>
          <w:sz w:val="28"/>
          <w:szCs w:val="28"/>
          <w:lang w:eastAsia="ru-RU"/>
        </w:rPr>
        <w:br/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в том числе</w:t>
      </w:r>
      <w:r w:rsidR="0013329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по маршруту «д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ом-школа-дом». Уместно размещение фотографий м</w:t>
      </w:r>
      <w:r w:rsidR="0013329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ест безопасного перехода и мест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, имеющих п</w:t>
      </w:r>
      <w:r w:rsidR="0013329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отенциальную опасность,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фото остановок общественного транспорта и парковочных карманов. Также на визуализированном паспорте необходимо указать контактные данные обслуживающих улично-дорожную сеть орг</w:t>
      </w:r>
      <w:r w:rsidR="0013329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>анизаций, органа ГИБДД, органа</w:t>
      </w:r>
      <w:r w:rsidRPr="00877FE4">
        <w:rPr>
          <w:rFonts w:ascii="Liberation Serif" w:eastAsiaTheme="minorEastAsia" w:hAnsi="Liberation Serif" w:cs="Liberation Serif"/>
          <w:sz w:val="28"/>
          <w:szCs w:val="28"/>
          <w:lang w:eastAsia="ru-RU"/>
        </w:rPr>
        <w:t xml:space="preserve"> управления образования муниципального образования. </w:t>
      </w:r>
    </w:p>
    <w:p w:rsidR="00877FE4" w:rsidRPr="00877FE4" w:rsidRDefault="00F41509" w:rsidP="00133294">
      <w:pPr>
        <w:spacing w:after="0" w:line="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проведении реорганизации нескольких образова</w:t>
      </w:r>
      <w:r w:rsidR="00877FE4" w:rsidRPr="00877FE4">
        <w:rPr>
          <w:rFonts w:ascii="Liberation Serif" w:hAnsi="Liberation Serif" w:cs="Liberation Serif"/>
          <w:sz w:val="28"/>
          <w:szCs w:val="28"/>
        </w:rPr>
        <w:t>тельных о</w:t>
      </w:r>
      <w:r>
        <w:rPr>
          <w:rFonts w:ascii="Liberation Serif" w:hAnsi="Liberation Serif" w:cs="Liberation Serif"/>
          <w:sz w:val="28"/>
          <w:szCs w:val="28"/>
        </w:rPr>
        <w:t xml:space="preserve">рганизаций </w:t>
      </w:r>
      <w:r w:rsidR="00877FE4" w:rsidRPr="00877FE4">
        <w:rPr>
          <w:rFonts w:ascii="Liberation Serif" w:hAnsi="Liberation Serif" w:cs="Liberation Serif"/>
          <w:sz w:val="28"/>
          <w:szCs w:val="28"/>
        </w:rPr>
        <w:t>путём объединения в крупные образовательные комплексы (или центры)</w:t>
      </w:r>
      <w:r>
        <w:rPr>
          <w:rFonts w:ascii="Liberation Serif" w:hAnsi="Liberation Serif" w:cs="Liberation Serif"/>
          <w:sz w:val="28"/>
          <w:szCs w:val="28"/>
        </w:rPr>
        <w:t xml:space="preserve"> необходимо учитывать произошедшие изменения и отражать их в паспорте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. Зачастую здания образовательного комплекса расположены от нескольких метров до нескольких километров друг от друга. Следовательно, расстояния между всеми </w:t>
      </w:r>
      <w:r w:rsidR="00877FE4" w:rsidRPr="00877FE4">
        <w:rPr>
          <w:rFonts w:ascii="Liberation Serif" w:hAnsi="Liberation Serif" w:cs="Liberation Serif"/>
          <w:sz w:val="28"/>
          <w:szCs w:val="28"/>
        </w:rPr>
        <w:lastRenderedPageBreak/>
        <w:t>зданиями т</w:t>
      </w:r>
      <w:r w:rsidR="004E5949">
        <w:rPr>
          <w:rFonts w:ascii="Liberation Serif" w:hAnsi="Liberation Serif" w:cs="Liberation Serif"/>
          <w:sz w:val="28"/>
          <w:szCs w:val="28"/>
        </w:rPr>
        <w:t>ак</w:t>
      </w:r>
      <w:r w:rsidR="006376D0">
        <w:rPr>
          <w:rFonts w:ascii="Liberation Serif" w:hAnsi="Liberation Serif" w:cs="Liberation Serif"/>
          <w:sz w:val="28"/>
          <w:szCs w:val="28"/>
        </w:rPr>
        <w:t>же отображаются в п</w:t>
      </w:r>
      <w:r w:rsidR="00877FE4" w:rsidRPr="00877FE4">
        <w:rPr>
          <w:rFonts w:ascii="Liberation Serif" w:hAnsi="Liberation Serif" w:cs="Liberation Serif"/>
          <w:sz w:val="28"/>
          <w:szCs w:val="28"/>
        </w:rPr>
        <w:t>аспорте образовательной организации с учётом всех опасных зон (если таковые имеются), описанием пешеходных и подземных переходов, дорожных знаков, светофоров, остановок общественного транспорта,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>с рекомендациями по преодолению расстояний до точки назначения во избежание фактов дорожно-транспортного травматизма. Варианты передвижения и поведения детей на улично-дорожной системе вбл</w:t>
      </w:r>
      <w:r w:rsidR="0062795D">
        <w:rPr>
          <w:rFonts w:ascii="Liberation Serif" w:hAnsi="Liberation Serif" w:cs="Liberation Serif"/>
          <w:sz w:val="28"/>
          <w:szCs w:val="28"/>
        </w:rPr>
        <w:t>изи образовательной организации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>и на маршрутах комплекса зависят от</w:t>
      </w:r>
      <w:r w:rsidR="0062795D">
        <w:rPr>
          <w:rFonts w:ascii="Liberation Serif" w:hAnsi="Liberation Serif" w:cs="Liberation Serif"/>
          <w:sz w:val="28"/>
          <w:szCs w:val="28"/>
        </w:rPr>
        <w:t xml:space="preserve"> времени года, погодных условий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>и рем</w:t>
      </w:r>
      <w:r w:rsidR="00133294">
        <w:rPr>
          <w:rFonts w:ascii="Liberation Serif" w:hAnsi="Liberation Serif" w:cs="Liberation Serif"/>
          <w:sz w:val="28"/>
          <w:szCs w:val="28"/>
        </w:rPr>
        <w:t>онтных мероприятий, проводимых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на</w:t>
      </w:r>
      <w:r w:rsidR="0062795D">
        <w:rPr>
          <w:rFonts w:ascii="Liberation Serif" w:hAnsi="Liberation Serif" w:cs="Liberation Serif"/>
          <w:sz w:val="28"/>
          <w:szCs w:val="28"/>
        </w:rPr>
        <w:t xml:space="preserve"> улично-дорожной сети. Отметим,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>что на каждое отдельно стоящее здание компл</w:t>
      </w:r>
      <w:r w:rsidR="0062795D">
        <w:rPr>
          <w:rFonts w:ascii="Liberation Serif" w:hAnsi="Liberation Serif" w:cs="Liberation Serif"/>
          <w:sz w:val="28"/>
          <w:szCs w:val="28"/>
        </w:rPr>
        <w:t>екса составляется свой паспорт.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>Он должен обновляться незамедлительно п</w:t>
      </w:r>
      <w:r w:rsidR="0062795D">
        <w:rPr>
          <w:rFonts w:ascii="Liberation Serif" w:hAnsi="Liberation Serif" w:cs="Liberation Serif"/>
          <w:sz w:val="28"/>
          <w:szCs w:val="28"/>
        </w:rPr>
        <w:t>ри изменении каких-либо данных,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в том числе при изменении в организации улично-дорожной сети. Не </w:t>
      </w:r>
      <w:r w:rsidR="00877FE4" w:rsidRPr="0062795D">
        <w:rPr>
          <w:rFonts w:ascii="Liberation Serif" w:hAnsi="Liberation Serif" w:cs="Liberation Serif"/>
          <w:sz w:val="28"/>
          <w:szCs w:val="28"/>
        </w:rPr>
        <w:t>реже, чем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один раз в год необходимо проводить проверку соответствия указанных в паспорте данных фактическим и при необходимости </w:t>
      </w:r>
      <w:r w:rsidR="00133294">
        <w:rPr>
          <w:rFonts w:ascii="Liberation Serif" w:hAnsi="Liberation Serif" w:cs="Liberation Serif"/>
          <w:sz w:val="28"/>
          <w:szCs w:val="28"/>
        </w:rPr>
        <w:t xml:space="preserve">их 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актуализировать. </w:t>
      </w:r>
    </w:p>
    <w:p w:rsidR="00877FE4" w:rsidRPr="00877FE4" w:rsidRDefault="006376D0" w:rsidP="00877FE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Титульный лист п</w:t>
      </w:r>
      <w:r w:rsidR="00877FE4" w:rsidRPr="00877FE4">
        <w:rPr>
          <w:rFonts w:ascii="Liberation Serif" w:hAnsi="Liberation Serif" w:cs="Liberation Serif"/>
          <w:sz w:val="28"/>
          <w:szCs w:val="28"/>
        </w:rPr>
        <w:t>аспорта отражает содержание документа. В центре листа предусмотрено название без сокращений «Паспорт дорожной безопасности образовательной организации» и полное наименование образов</w:t>
      </w:r>
      <w:r w:rsidR="00133294">
        <w:rPr>
          <w:rFonts w:ascii="Liberation Serif" w:hAnsi="Liberation Serif" w:cs="Liberation Serif"/>
          <w:sz w:val="28"/>
          <w:szCs w:val="28"/>
        </w:rPr>
        <w:t>ательной организации, согласно уставу и л</w:t>
      </w:r>
      <w:r w:rsidR="00877FE4" w:rsidRPr="00877FE4">
        <w:rPr>
          <w:rFonts w:ascii="Liberation Serif" w:hAnsi="Liberation Serif" w:cs="Liberation Serif"/>
          <w:sz w:val="28"/>
          <w:szCs w:val="28"/>
        </w:rPr>
        <w:t>ицензии на образовательную деятельность</w:t>
      </w:r>
      <w:r w:rsidR="00133294">
        <w:rPr>
          <w:rFonts w:ascii="Liberation Serif" w:hAnsi="Liberation Serif" w:cs="Liberation Serif"/>
          <w:sz w:val="28"/>
          <w:szCs w:val="28"/>
        </w:rPr>
        <w:t>. У</w:t>
      </w:r>
      <w:r w:rsidR="004E5949">
        <w:rPr>
          <w:rFonts w:ascii="Liberation Serif" w:hAnsi="Liberation Serif" w:cs="Liberation Serif"/>
          <w:sz w:val="28"/>
          <w:szCs w:val="28"/>
        </w:rPr>
        <w:t xml:space="preserve">тверждается </w:t>
      </w:r>
      <w:r w:rsidR="00877FE4" w:rsidRPr="00877FE4">
        <w:rPr>
          <w:rFonts w:ascii="Liberation Serif" w:hAnsi="Liberation Serif" w:cs="Liberation Serif"/>
          <w:sz w:val="28"/>
          <w:szCs w:val="28"/>
        </w:rPr>
        <w:t>руководител</w:t>
      </w:r>
      <w:r w:rsidR="004E5949">
        <w:rPr>
          <w:rFonts w:ascii="Liberation Serif" w:hAnsi="Liberation Serif" w:cs="Liberation Serif"/>
          <w:sz w:val="28"/>
          <w:szCs w:val="28"/>
        </w:rPr>
        <w:t>ем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образовательной организации с гербовой печатью</w:t>
      </w:r>
      <w:r w:rsidR="004E5949">
        <w:rPr>
          <w:rFonts w:ascii="Liberation Serif" w:hAnsi="Liberation Serif" w:cs="Liberation Serif"/>
          <w:sz w:val="28"/>
          <w:szCs w:val="28"/>
        </w:rPr>
        <w:t>, согласовывается с ответственным руководителем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администрации органа местного самоуправления с печатью</w:t>
      </w:r>
      <w:r w:rsidR="004E5949">
        <w:rPr>
          <w:rFonts w:ascii="Liberation Serif" w:hAnsi="Liberation Serif" w:cs="Liberation Serif"/>
          <w:sz w:val="28"/>
          <w:szCs w:val="28"/>
        </w:rPr>
        <w:t xml:space="preserve"> и с руководителем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органа управления Г</w:t>
      </w:r>
      <w:r w:rsidR="00CB17D9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>БДД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="004E5949">
        <w:rPr>
          <w:rFonts w:ascii="Liberation Serif" w:hAnsi="Liberation Serif" w:cs="Liberation Serif"/>
          <w:sz w:val="28"/>
          <w:szCs w:val="28"/>
        </w:rPr>
        <w:t>по муниципальному образованию</w:t>
      </w:r>
      <w:r w:rsidR="00877FE4" w:rsidRPr="00877FE4">
        <w:rPr>
          <w:rFonts w:ascii="Liberation Serif" w:hAnsi="Liberation Serif" w:cs="Liberation Serif"/>
          <w:sz w:val="28"/>
          <w:szCs w:val="28"/>
        </w:rPr>
        <w:t>. Внизу, в центре титульного листа указ</w:t>
      </w:r>
      <w:r>
        <w:rPr>
          <w:rFonts w:ascii="Liberation Serif" w:hAnsi="Liberation Serif" w:cs="Liberation Serif"/>
          <w:sz w:val="28"/>
          <w:szCs w:val="28"/>
        </w:rPr>
        <w:t>ывается город и год подготовки п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аспорта. </w:t>
      </w:r>
      <w:r w:rsidR="00133294">
        <w:rPr>
          <w:rFonts w:ascii="Liberation Serif" w:hAnsi="Liberation Serif" w:cs="Liberation Serif"/>
          <w:sz w:val="28"/>
          <w:szCs w:val="28"/>
        </w:rPr>
        <w:t>Оригиналы утвержде</w:t>
      </w:r>
      <w:r>
        <w:rPr>
          <w:rFonts w:ascii="Liberation Serif" w:hAnsi="Liberation Serif" w:cs="Liberation Serif"/>
          <w:sz w:val="28"/>
          <w:szCs w:val="28"/>
        </w:rPr>
        <w:t>нных п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аспортов хранятся в </w:t>
      </w:r>
      <w:r w:rsidR="004E5949">
        <w:rPr>
          <w:rFonts w:ascii="Liberation Serif" w:hAnsi="Liberation Serif" w:cs="Liberation Serif"/>
          <w:sz w:val="28"/>
          <w:szCs w:val="28"/>
        </w:rPr>
        <w:t>основном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здании</w:t>
      </w:r>
      <w:r w:rsidR="004E5949">
        <w:rPr>
          <w:rFonts w:ascii="Liberation Serif" w:hAnsi="Liberation Serif" w:cs="Liberation Serif"/>
          <w:sz w:val="28"/>
          <w:szCs w:val="28"/>
        </w:rPr>
        <w:t xml:space="preserve"> образовательно</w:t>
      </w:r>
      <w:r w:rsidR="008D42F7">
        <w:rPr>
          <w:rFonts w:ascii="Liberation Serif" w:hAnsi="Liberation Serif" w:cs="Liberation Serif"/>
          <w:sz w:val="28"/>
          <w:szCs w:val="28"/>
        </w:rPr>
        <w:t>й</w:t>
      </w:r>
      <w:r w:rsidR="004E5949">
        <w:rPr>
          <w:rFonts w:ascii="Liberation Serif" w:hAnsi="Liberation Serif" w:cs="Liberation Serif"/>
          <w:sz w:val="28"/>
          <w:szCs w:val="28"/>
        </w:rPr>
        <w:tab/>
        <w:t xml:space="preserve"> организации, з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аверенные копии находятся в других зданиях комплекса. </w:t>
      </w:r>
    </w:p>
    <w:p w:rsidR="00877FE4" w:rsidRPr="00877FE4" w:rsidRDefault="00F41509" w:rsidP="004E5949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Особое внимание необходимо уделить составлению </w:t>
      </w:r>
      <w:r w:rsidR="004E5949">
        <w:rPr>
          <w:rFonts w:ascii="Liberation Serif" w:hAnsi="Liberation Serif" w:cs="Liberation Serif"/>
          <w:sz w:val="28"/>
          <w:szCs w:val="28"/>
        </w:rPr>
        <w:t>п</w:t>
      </w:r>
      <w:r w:rsidR="00877FE4" w:rsidRPr="00877FE4">
        <w:rPr>
          <w:rFonts w:ascii="Liberation Serif" w:hAnsi="Liberation Serif" w:cs="Liberation Serif"/>
          <w:sz w:val="28"/>
          <w:szCs w:val="28"/>
        </w:rPr>
        <w:t>лан-схемы образовательной организации</w:t>
      </w:r>
      <w:r w:rsidR="008D42F7">
        <w:rPr>
          <w:rFonts w:ascii="Liberation Serif" w:hAnsi="Liberation Serif" w:cs="Liberation Serif"/>
          <w:color w:val="000000"/>
          <w:sz w:val="28"/>
          <w:szCs w:val="28"/>
        </w:rPr>
        <w:t>. К</w:t>
      </w:r>
      <w:r w:rsidR="006376D0">
        <w:rPr>
          <w:rFonts w:ascii="Liberation Serif" w:hAnsi="Liberation Serif" w:cs="Liberation Serif"/>
          <w:color w:val="000000"/>
          <w:sz w:val="28"/>
          <w:szCs w:val="28"/>
        </w:rPr>
        <w:t>ачество п</w:t>
      </w:r>
      <w:r w:rsidR="00877FE4" w:rsidRPr="00877FE4">
        <w:rPr>
          <w:rFonts w:ascii="Liberation Serif" w:hAnsi="Liberation Serif" w:cs="Liberation Serif"/>
          <w:color w:val="000000"/>
          <w:sz w:val="28"/>
          <w:szCs w:val="28"/>
        </w:rPr>
        <w:t>аспорта напрямую зависит от точности описания сост</w:t>
      </w:r>
      <w:r w:rsidR="004E5949">
        <w:rPr>
          <w:rFonts w:ascii="Liberation Serif" w:hAnsi="Liberation Serif" w:cs="Liberation Serif"/>
          <w:color w:val="000000"/>
          <w:sz w:val="28"/>
          <w:szCs w:val="28"/>
        </w:rPr>
        <w:t>авляющих района, где расположена</w:t>
      </w:r>
      <w:r w:rsidR="00877FE4"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E5949">
        <w:rPr>
          <w:rFonts w:ascii="Liberation Serif" w:hAnsi="Liberation Serif" w:cs="Liberation Serif"/>
          <w:color w:val="000000"/>
          <w:sz w:val="28"/>
          <w:szCs w:val="28"/>
        </w:rPr>
        <w:t>образовательная организация</w:t>
      </w:r>
      <w:r w:rsidR="008D42F7">
        <w:rPr>
          <w:rFonts w:ascii="Liberation Serif" w:hAnsi="Liberation Serif" w:cs="Liberation Serif"/>
          <w:color w:val="000000"/>
          <w:sz w:val="28"/>
          <w:szCs w:val="28"/>
        </w:rPr>
        <w:t>, описания</w:t>
      </w:r>
      <w:r w:rsidR="00877FE4"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расположения района </w:t>
      </w:r>
      <w:r w:rsidR="004E5949">
        <w:rPr>
          <w:rFonts w:ascii="Liberation Serif" w:hAnsi="Liberation Serif" w:cs="Liberation Serif"/>
          <w:color w:val="000000"/>
          <w:sz w:val="28"/>
          <w:szCs w:val="28"/>
        </w:rPr>
        <w:t>образовательной организации</w:t>
      </w:r>
      <w:r w:rsidR="00877FE4" w:rsidRPr="00877FE4">
        <w:rPr>
          <w:rFonts w:ascii="Liberation Serif" w:hAnsi="Liberation Serif" w:cs="Liberation Serif"/>
          <w:color w:val="000000"/>
          <w:sz w:val="28"/>
          <w:szCs w:val="28"/>
        </w:rPr>
        <w:t>, пути транспортных средств, участников образовательного пр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оцесса, в том числе сотрудников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и родителей. </w:t>
      </w:r>
      <w:r w:rsidR="00877FE4" w:rsidRPr="00877FE4">
        <w:rPr>
          <w:rFonts w:ascii="Liberation Serif" w:hAnsi="Liberation Serif" w:cs="Liberation Serif"/>
          <w:sz w:val="28"/>
          <w:szCs w:val="28"/>
        </w:rPr>
        <w:t>Район расположения обра</w:t>
      </w:r>
      <w:r w:rsidR="004E5949">
        <w:rPr>
          <w:rFonts w:ascii="Liberation Serif" w:hAnsi="Liberation Serif" w:cs="Liberation Serif"/>
          <w:sz w:val="28"/>
          <w:szCs w:val="28"/>
        </w:rPr>
        <w:t>зовательной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</w:t>
      </w:r>
      <w:r w:rsidR="004E5949">
        <w:rPr>
          <w:rFonts w:ascii="Liberation Serif" w:hAnsi="Liberation Serif" w:cs="Liberation Serif"/>
          <w:sz w:val="28"/>
          <w:szCs w:val="28"/>
        </w:rPr>
        <w:t xml:space="preserve">организации 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определяется группой жилых домов, зданий и улично-дорожной сетью с учетом всех подземных и наземных переходов, остановок общественного транспорта, центром которого является непосредственно описываемое в схеме каждое здание комплекса образовательной организации. </w:t>
      </w:r>
    </w:p>
    <w:p w:rsidR="00877FE4" w:rsidRPr="00877FE4" w:rsidRDefault="00877FE4" w:rsidP="008D42F7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На схеме организации дорожного движения 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 xml:space="preserve">необходимо указать 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соответствующи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технически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средств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, безопасные маршруты движения обучающихся, 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воспитанников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и их родителей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расположение парковочных мест района.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Также н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а схеме предусматривается расположение остановок маршрутных транспортных средств и безопасные маршруты движения всех участников образовательного п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роцесса от остановочного пункта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к образовательной организации и обратно. При наличии стоянки (парковочных мест) указывается место расположения и безопасные маршруты движения участников образовательного п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t xml:space="preserve">роцесса от парковочных мест к образовательной 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организации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и обратно. В обязательном порядке указываются схемы маршрутов движения организованных групп детей каждого здания образовательной организации к парку, детским площадкам, музыкальной школе и других организациям, с которыми сотрудничает образовательная организация. </w:t>
      </w:r>
      <w:r w:rsidRPr="00877FE4">
        <w:rPr>
          <w:rFonts w:ascii="Liberation Serif" w:hAnsi="Liberation Serif" w:cs="Liberation Serif"/>
          <w:sz w:val="28"/>
          <w:szCs w:val="28"/>
        </w:rPr>
        <w:t>Данные схемы должны использоваться п</w:t>
      </w:r>
      <w:r w:rsidR="00055AD6">
        <w:rPr>
          <w:rFonts w:ascii="Liberation Serif" w:hAnsi="Liberation Serif" w:cs="Liberation Serif"/>
          <w:sz w:val="28"/>
          <w:szCs w:val="28"/>
        </w:rPr>
        <w:t xml:space="preserve">едагогическим </w:t>
      </w:r>
      <w:r w:rsidRPr="00877FE4">
        <w:rPr>
          <w:rFonts w:ascii="Liberation Serif" w:hAnsi="Liberation Serif" w:cs="Liberation Serif"/>
          <w:sz w:val="28"/>
          <w:szCs w:val="28"/>
        </w:rPr>
        <w:t>составом при организации движения групп детей к местам пров</w:t>
      </w:r>
      <w:r w:rsidR="00652735">
        <w:rPr>
          <w:rFonts w:ascii="Liberation Serif" w:hAnsi="Liberation Serif" w:cs="Liberation Serif"/>
          <w:sz w:val="28"/>
          <w:szCs w:val="28"/>
        </w:rPr>
        <w:t>едения занятий вне территории образовательной организации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77FE4" w:rsidRPr="00877FE4" w:rsidRDefault="00877FE4" w:rsidP="00652735">
      <w:pPr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На </w:t>
      </w:r>
      <w:r w:rsidR="00055AD6">
        <w:rPr>
          <w:rFonts w:ascii="Liberation Serif" w:hAnsi="Liberation Serif" w:cs="Liberation Serif"/>
          <w:sz w:val="28"/>
          <w:szCs w:val="28"/>
        </w:rPr>
        <w:t>план-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схеме </w:t>
      </w:r>
      <w:r w:rsidR="00652735">
        <w:rPr>
          <w:rFonts w:ascii="Liberation Serif" w:hAnsi="Liberation Serif" w:cs="Liberation Serif"/>
          <w:sz w:val="28"/>
          <w:szCs w:val="28"/>
        </w:rPr>
        <w:t xml:space="preserve">должна быть </w:t>
      </w:r>
      <w:r w:rsidRPr="00877FE4">
        <w:rPr>
          <w:rFonts w:ascii="Liberation Serif" w:hAnsi="Liberation Serif" w:cs="Liberation Serif"/>
          <w:sz w:val="28"/>
          <w:szCs w:val="28"/>
        </w:rPr>
        <w:t>прорисована примерная траектория движения транспо</w:t>
      </w:r>
      <w:r w:rsidR="00652735">
        <w:rPr>
          <w:rFonts w:ascii="Liberation Serif" w:hAnsi="Liberation Serif" w:cs="Liberation Serif"/>
          <w:sz w:val="28"/>
          <w:szCs w:val="28"/>
        </w:rPr>
        <w:t>ртного средства на территории образовательной организации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, в том числе место погрузки/разгрузки, а также безопасный маршрут движения детей во время погрузочно-разгрузочных работ.  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В целях обеспечения безопасного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t xml:space="preserve"> движения детей по территории образовательной организации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необх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 xml:space="preserve">одимо исключить пересечение путей движения детей и 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транспортных средств. </w:t>
      </w:r>
    </w:p>
    <w:p w:rsidR="00877FE4" w:rsidRDefault="00877FE4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77FE4">
        <w:rPr>
          <w:rFonts w:ascii="Liberation Serif" w:hAnsi="Liberation Serif" w:cs="Liberation Serif"/>
          <w:color w:val="000000"/>
          <w:sz w:val="28"/>
          <w:szCs w:val="28"/>
        </w:rPr>
        <w:t>К па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спорту целесообразно прилагать п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ланы работы образовательной организации по профилактике детского дорожно-транспортного 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t>травматизма совместно с органами ГИБДД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и другими заинтересованными образовательными организациями; информацию о выявленных сотрудниками ГИБДД либо 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Родительским патрулем</w:t>
      </w:r>
      <w:r w:rsidR="00652735">
        <w:rPr>
          <w:rFonts w:ascii="Liberation Serif" w:hAnsi="Liberation Serif" w:cs="Liberation Serif"/>
          <w:color w:val="000000"/>
          <w:sz w:val="28"/>
          <w:szCs w:val="28"/>
        </w:rPr>
        <w:t>» нарушений правил дорожного движения (далее – ПДД)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 xml:space="preserve"> несовершеннолетни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ми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; отчетную информацию о проводимых массовых широкомасштабных меропри</w:t>
      </w:r>
      <w:r w:rsidR="00055AD6">
        <w:rPr>
          <w:rFonts w:ascii="Liberation Serif" w:hAnsi="Liberation Serif" w:cs="Liberation Serif"/>
          <w:color w:val="000000"/>
          <w:sz w:val="28"/>
          <w:szCs w:val="28"/>
        </w:rPr>
        <w:t>ятиях в течение учебного года; п</w:t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ланы деятельности отрядов юных инспекторов движения, др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t>угие необходимые материалы. Также</w:t>
      </w:r>
      <w:r w:rsidR="0062795D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77FE4">
        <w:rPr>
          <w:rFonts w:ascii="Liberation Serif" w:hAnsi="Liberation Serif" w:cs="Liberation Serif"/>
          <w:color w:val="000000"/>
          <w:sz w:val="28"/>
          <w:szCs w:val="28"/>
        </w:rPr>
        <w:t>эта информация может быть использована и при проведении «Минуток безопасности».</w:t>
      </w:r>
      <w:r w:rsidR="00BF08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BF084A" w:rsidRDefault="00BF084A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F084A" w:rsidRDefault="00BF084A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25D2C" w:rsidRPr="00877FE4" w:rsidRDefault="00E25D2C" w:rsidP="00BF084A">
      <w:pPr>
        <w:autoSpaceDE w:val="0"/>
        <w:autoSpaceDN w:val="0"/>
        <w:adjustRightInd w:val="0"/>
        <w:spacing w:after="0" w:line="0" w:lineRule="atLeast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65252" w:rsidRDefault="00A65252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A65252" w:rsidRDefault="00A65252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A65252" w:rsidRDefault="00A65252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                                                                                Приложение № 2</w:t>
      </w:r>
    </w:p>
    <w:p w:rsidR="00A65252" w:rsidRDefault="00A65252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877FE4" w:rsidRPr="00A65252" w:rsidRDefault="00E25D2C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</w:pPr>
      <w:r w:rsidRPr="00A65252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Методические рекомендации по проведению после </w:t>
      </w:r>
      <w:r w:rsidR="00877FE4" w:rsidRPr="00A65252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>занятий в образовательных организациях тематических «Минуток безопасности</w:t>
      </w:r>
      <w:r w:rsidRPr="00A65252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>»</w:t>
      </w:r>
      <w:r w:rsidR="00877FE4" w:rsidRPr="00A65252">
        <w:rPr>
          <w:rFonts w:ascii="Liberation Serif" w:eastAsia="Times New Roman" w:hAnsi="Liberation Serif" w:cs="Liberation Serif"/>
          <w:bCs/>
          <w:sz w:val="28"/>
          <w:szCs w:val="28"/>
          <w:u w:val="single"/>
          <w:lang w:eastAsia="ru-RU"/>
        </w:rPr>
        <w:t xml:space="preserve"> дорожного движения </w:t>
      </w:r>
    </w:p>
    <w:p w:rsidR="00877FE4" w:rsidRPr="00877FE4" w:rsidRDefault="00877FE4" w:rsidP="00877FE4">
      <w:pPr>
        <w:spacing w:after="0" w:line="0" w:lineRule="atLeast"/>
        <w:contextualSpacing/>
        <w:jc w:val="center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877FE4" w:rsidRPr="00877FE4" w:rsidRDefault="00877FE4" w:rsidP="00652735">
      <w:pPr>
        <w:spacing w:line="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>Одной из эффективных форм предупреждения происшествий с участием детей на дорогах является организация проведения в образовательных организациях ежедневных «минуток безопасности» дорожного движения</w:t>
      </w:r>
      <w:r w:rsidR="00E25D2C">
        <w:rPr>
          <w:rFonts w:ascii="Liberation Serif" w:hAnsi="Liberation Serif" w:cs="Liberation Serif"/>
          <w:sz w:val="28"/>
          <w:szCs w:val="28"/>
        </w:rPr>
        <w:t xml:space="preserve"> (далее – минутки безопасности). </w:t>
      </w:r>
      <w:r w:rsidRPr="00877FE4">
        <w:rPr>
          <w:rFonts w:ascii="Liberation Serif" w:hAnsi="Liberation Serif" w:cs="Liberation Serif"/>
          <w:sz w:val="28"/>
          <w:szCs w:val="28"/>
        </w:rPr>
        <w:t>Минутка безопасности</w:t>
      </w:r>
      <w:r w:rsidR="00E25D2C">
        <w:rPr>
          <w:rFonts w:ascii="Liberation Serif" w:hAnsi="Liberation Serif" w:cs="Liberation Serif"/>
          <w:sz w:val="28"/>
          <w:szCs w:val="28"/>
        </w:rPr>
        <w:t xml:space="preserve"> – 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это краткая беседа о дорожной безопасности в конце учебного дня, экспресс-напоминание детям о необходимости переключить внимание на обеспечение собственной безопасности на дороге в то время, когда ребенок возвращается из образовательной организации домой. Короткая информация настраивает ребенка на внимательное наблюдение за дорогой. </w:t>
      </w:r>
    </w:p>
    <w:p w:rsidR="00877FE4" w:rsidRPr="00877FE4" w:rsidRDefault="00877FE4" w:rsidP="00652735">
      <w:pPr>
        <w:spacing w:line="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Главное </w:t>
      </w:r>
      <w:r w:rsidR="00E25D2C">
        <w:rPr>
          <w:rFonts w:ascii="Liberation Serif" w:hAnsi="Liberation Serif" w:cs="Liberation Serif"/>
          <w:sz w:val="28"/>
          <w:szCs w:val="28"/>
        </w:rPr>
        <w:t>условие успешного воздействия м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инуток безопасности </w:t>
      </w:r>
      <w:r w:rsidR="00E25D2C">
        <w:rPr>
          <w:rFonts w:ascii="Liberation Serif" w:hAnsi="Liberation Serif" w:cs="Liberation Serif"/>
          <w:sz w:val="28"/>
          <w:szCs w:val="28"/>
        </w:rPr>
        <w:t>–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их регулярность и ежедневность. </w:t>
      </w:r>
      <w:r w:rsidR="006376D0">
        <w:rPr>
          <w:rFonts w:ascii="Liberation Serif" w:hAnsi="Liberation Serif" w:cs="Liberation Serif"/>
          <w:sz w:val="28"/>
          <w:szCs w:val="28"/>
        </w:rPr>
        <w:t>П</w:t>
      </w:r>
      <w:r w:rsidR="00E25D2C">
        <w:rPr>
          <w:rFonts w:ascii="Liberation Serif" w:hAnsi="Liberation Serif" w:cs="Liberation Serif"/>
          <w:sz w:val="28"/>
          <w:szCs w:val="28"/>
        </w:rPr>
        <w:t>роведение минуток безопасности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должно стать не кратковременной кампанией, организуемой в дни смотров, проведени</w:t>
      </w:r>
      <w:r w:rsidR="00BF084A">
        <w:rPr>
          <w:rFonts w:ascii="Liberation Serif" w:hAnsi="Liberation Serif" w:cs="Liberation Serif"/>
          <w:sz w:val="28"/>
          <w:szCs w:val="28"/>
        </w:rPr>
        <w:t>я профилактических мероприятий</w:t>
      </w:r>
      <w:r w:rsidRPr="00877FE4">
        <w:rPr>
          <w:rFonts w:ascii="Liberation Serif" w:hAnsi="Liberation Serif" w:cs="Liberation Serif"/>
          <w:sz w:val="28"/>
          <w:szCs w:val="28"/>
        </w:rPr>
        <w:t>, а повседневно действующей системой влияния на мышление и действия детей по пути из образовательной организации домой, направленной на</w:t>
      </w:r>
      <w:r w:rsidR="00E25D2C">
        <w:rPr>
          <w:rFonts w:ascii="Liberation Serif" w:hAnsi="Liberation Serif" w:cs="Liberation Serif"/>
          <w:sz w:val="28"/>
          <w:szCs w:val="28"/>
        </w:rPr>
        <w:t xml:space="preserve"> формирование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у них навыков правильного поведения в дорожной обстановке. </w:t>
      </w:r>
    </w:p>
    <w:p w:rsidR="00BF084A" w:rsidRDefault="00BF084A" w:rsidP="0065273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Особенности проведения таких просветительских бесед </w:t>
      </w:r>
      <w:r w:rsidR="0062795D">
        <w:rPr>
          <w:rFonts w:ascii="Liberation Serif" w:hAnsi="Liberation Serif" w:cs="Liberation Serif"/>
          <w:bCs/>
          <w:sz w:val="28"/>
          <w:szCs w:val="28"/>
        </w:rPr>
        <w:t>заключаются</w:t>
      </w:r>
      <w:r w:rsidR="0062795D">
        <w:rPr>
          <w:rFonts w:ascii="Liberation Serif" w:hAnsi="Liberation Serif" w:cs="Liberation Serif"/>
          <w:bCs/>
          <w:sz w:val="28"/>
          <w:szCs w:val="28"/>
        </w:rPr>
        <w:br/>
      </w:r>
      <w:r w:rsidR="00E25D2C">
        <w:rPr>
          <w:rFonts w:ascii="Liberation Serif" w:hAnsi="Liberation Serif" w:cs="Liberation Serif"/>
          <w:bCs/>
          <w:sz w:val="28"/>
          <w:szCs w:val="28"/>
        </w:rPr>
        <w:t xml:space="preserve">в том, что </w:t>
      </w:r>
      <w:r>
        <w:rPr>
          <w:rFonts w:ascii="Liberation Serif" w:hAnsi="Liberation Serif" w:cs="Liberation Serif"/>
          <w:bCs/>
          <w:sz w:val="28"/>
          <w:szCs w:val="28"/>
        </w:rPr>
        <w:t>необходимо разъяснять только одну конкретную дорожную ситуацию, ответ должен состоя</w:t>
      </w:r>
      <w:r w:rsidR="0062795D">
        <w:rPr>
          <w:rFonts w:ascii="Liberation Serif" w:hAnsi="Liberation Serif" w:cs="Liberation Serif"/>
          <w:bCs/>
          <w:sz w:val="28"/>
          <w:szCs w:val="28"/>
        </w:rPr>
        <w:t>ть из однозначной рекомендации,</w:t>
      </w:r>
      <w:r w:rsidR="0062795D"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как действовать в данном конкретном случае. Целесообразно использовать примеры дорожно-транспортных происшествий с участием несовершеннолетних, прои</w:t>
      </w:r>
      <w:r w:rsidR="00E25D2C">
        <w:rPr>
          <w:rFonts w:ascii="Liberation Serif" w:hAnsi="Liberation Serif" w:cs="Liberation Serif"/>
          <w:bCs/>
          <w:sz w:val="28"/>
          <w:szCs w:val="28"/>
        </w:rPr>
        <w:t xml:space="preserve">зошедших на территории региона </w:t>
      </w:r>
      <w:r>
        <w:rPr>
          <w:rFonts w:ascii="Liberation Serif" w:hAnsi="Liberation Serif" w:cs="Liberation Serif"/>
          <w:bCs/>
          <w:sz w:val="28"/>
          <w:szCs w:val="28"/>
        </w:rPr>
        <w:t>с разъяснением причин и обс</w:t>
      </w:r>
      <w:r w:rsidR="00E25D2C">
        <w:rPr>
          <w:rFonts w:ascii="Liberation Serif" w:hAnsi="Liberation Serif" w:cs="Liberation Serif"/>
          <w:bCs/>
          <w:sz w:val="28"/>
          <w:szCs w:val="28"/>
        </w:rPr>
        <w:t>тоятельств получения травмы ребе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нком.  </w:t>
      </w:r>
    </w:p>
    <w:p w:rsidR="00877FE4" w:rsidRPr="007A37E4" w:rsidRDefault="00E25D2C" w:rsidP="007A37E4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Для проведения м</w:t>
      </w:r>
      <w:r w:rsidR="007A37E4">
        <w:rPr>
          <w:rFonts w:ascii="Liberation Serif" w:hAnsi="Liberation Serif" w:cs="Liberation Serif"/>
          <w:bCs/>
          <w:sz w:val="28"/>
          <w:szCs w:val="28"/>
        </w:rPr>
        <w:t xml:space="preserve">инуток безопасности </w:t>
      </w:r>
      <w:r w:rsidR="005B780A">
        <w:rPr>
          <w:rFonts w:ascii="Liberation Serif" w:hAnsi="Liberation Serif" w:cs="Liberation Serif"/>
          <w:bCs/>
          <w:sz w:val="28"/>
          <w:szCs w:val="28"/>
        </w:rPr>
        <w:t>необходимо</w:t>
      </w:r>
      <w:r w:rsidR="007A37E4">
        <w:rPr>
          <w:rFonts w:ascii="Liberation Serif" w:hAnsi="Liberation Serif" w:cs="Liberation Serif"/>
          <w:bCs/>
          <w:sz w:val="28"/>
          <w:szCs w:val="28"/>
        </w:rPr>
        <w:t xml:space="preserve"> подготовить заблаговременно тематический список, с в</w:t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>опрос</w:t>
      </w:r>
      <w:r w:rsidR="007A37E4">
        <w:rPr>
          <w:rFonts w:ascii="Liberation Serif" w:hAnsi="Liberation Serif" w:cs="Liberation Serif"/>
          <w:bCs/>
          <w:sz w:val="28"/>
          <w:szCs w:val="28"/>
        </w:rPr>
        <w:t>ами</w:t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7A37E4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>ответ</w:t>
      </w:r>
      <w:r w:rsidR="007A37E4">
        <w:rPr>
          <w:rFonts w:ascii="Liberation Serif" w:hAnsi="Liberation Serif" w:cs="Liberation Serif"/>
          <w:bCs/>
          <w:sz w:val="28"/>
          <w:szCs w:val="28"/>
        </w:rPr>
        <w:t>ами</w:t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 xml:space="preserve">. Желательно, чтобы он был подготовлен и </w:t>
      </w:r>
      <w:r w:rsidR="00BF084A">
        <w:rPr>
          <w:rFonts w:ascii="Liberation Serif" w:hAnsi="Liberation Serif" w:cs="Liberation Serif"/>
          <w:bCs/>
          <w:sz w:val="28"/>
          <w:szCs w:val="28"/>
        </w:rPr>
        <w:t>передан педагогам</w:t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 xml:space="preserve"> заранее, чтобы любой </w:t>
      </w:r>
      <w:r w:rsidR="00F30ADA">
        <w:rPr>
          <w:rFonts w:ascii="Liberation Serif" w:hAnsi="Liberation Serif" w:cs="Liberation Serif"/>
          <w:bCs/>
          <w:sz w:val="28"/>
          <w:szCs w:val="28"/>
        </w:rPr>
        <w:t>педагог</w:t>
      </w:r>
      <w:r w:rsidR="0062795D">
        <w:rPr>
          <w:rFonts w:ascii="Liberation Serif" w:hAnsi="Liberation Serif" w:cs="Liberation Serif"/>
          <w:bCs/>
          <w:sz w:val="28"/>
          <w:szCs w:val="28"/>
        </w:rPr>
        <w:t>,</w:t>
      </w:r>
      <w:r w:rsidR="0062795D">
        <w:rPr>
          <w:rFonts w:ascii="Liberation Serif" w:hAnsi="Liberation Serif" w:cs="Liberation Serif"/>
          <w:bCs/>
          <w:sz w:val="28"/>
          <w:szCs w:val="28"/>
        </w:rPr>
        <w:br/>
      </w:r>
      <w:r w:rsidR="00877FE4" w:rsidRPr="00877FE4">
        <w:rPr>
          <w:rFonts w:ascii="Liberation Serif" w:hAnsi="Liberation Serif" w:cs="Liberation Serif"/>
          <w:bCs/>
          <w:sz w:val="28"/>
          <w:szCs w:val="28"/>
        </w:rPr>
        <w:t>чей урок завершает учебный день, мог провести беседу с детьми.</w:t>
      </w:r>
      <w:r w:rsidR="00877FE4" w:rsidRPr="00877FE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77FE4" w:rsidRPr="00877FE4" w:rsidRDefault="00877FE4" w:rsidP="0065273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>Обязанность готовить вопросы (на</w:t>
      </w:r>
      <w:r w:rsidR="0062795D">
        <w:rPr>
          <w:rFonts w:ascii="Liberation Serif" w:hAnsi="Liberation Serif" w:cs="Liberation Serif"/>
          <w:sz w:val="28"/>
          <w:szCs w:val="28"/>
        </w:rPr>
        <w:t xml:space="preserve"> неделю, на месяц) возлагается,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>как правило, на ответственного за профилактику детского дорожно-транспортного травматизма в образовательной организации. При составлении вопросника рекомендуется учитывать сезонные особенности и специфику транспортной обстановки в окрестностях образовательной организации,</w:t>
      </w:r>
      <w:r w:rsidR="005B780A">
        <w:rPr>
          <w:rFonts w:ascii="Liberation Serif" w:hAnsi="Liberation Serif" w:cs="Liberation Serif"/>
          <w:sz w:val="28"/>
          <w:szCs w:val="28"/>
        </w:rPr>
        <w:t xml:space="preserve"> возрастные особенности обучающихся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F084A" w:rsidRDefault="00877FE4" w:rsidP="00652735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77FE4">
        <w:rPr>
          <w:rFonts w:ascii="Liberation Serif" w:hAnsi="Liberation Serif" w:cs="Liberation Serif"/>
          <w:sz w:val="28"/>
          <w:szCs w:val="28"/>
        </w:rPr>
        <w:t>Например, осенью и зимой актуальны темы участия детей в дорожном движении поведения в темное время суток</w:t>
      </w:r>
      <w:r w:rsidR="0062795D">
        <w:rPr>
          <w:rFonts w:ascii="Liberation Serif" w:hAnsi="Liberation Serif" w:cs="Liberation Serif"/>
          <w:sz w:val="28"/>
          <w:szCs w:val="28"/>
        </w:rPr>
        <w:t>, особенности восприятия дороги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 xml:space="preserve">при искусственном освещении, безопасность на </w:t>
      </w:r>
      <w:r w:rsidR="005B780A">
        <w:rPr>
          <w:rFonts w:ascii="Liberation Serif" w:hAnsi="Liberation Serif" w:cs="Liberation Serif"/>
          <w:sz w:val="28"/>
          <w:szCs w:val="28"/>
        </w:rPr>
        <w:t>скользкой дороге. В</w:t>
      </w:r>
      <w:r w:rsidR="0062795D">
        <w:rPr>
          <w:rFonts w:ascii="Liberation Serif" w:hAnsi="Liberation Serif" w:cs="Liberation Serif"/>
          <w:sz w:val="28"/>
          <w:szCs w:val="28"/>
        </w:rPr>
        <w:t>есной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>и летом целесообразно освещать вопросы, касающиеся использования детьми велосипедов, самокатов, современных средств передвижения (</w:t>
      </w:r>
      <w:r w:rsidR="005B780A">
        <w:rPr>
          <w:rFonts w:ascii="Liberation Serif" w:hAnsi="Liberation Serif" w:cs="Liberation Serif"/>
          <w:sz w:val="28"/>
          <w:szCs w:val="28"/>
        </w:rPr>
        <w:t xml:space="preserve">например, </w:t>
      </w:r>
      <w:r w:rsidRPr="00877FE4">
        <w:rPr>
          <w:rFonts w:ascii="Liberation Serif" w:hAnsi="Liberation Serif" w:cs="Liberation Serif"/>
          <w:sz w:val="28"/>
          <w:szCs w:val="28"/>
        </w:rPr>
        <w:lastRenderedPageBreak/>
        <w:t>гироскутеров, сигвеев), игр вблизи дороги</w:t>
      </w:r>
      <w:r w:rsidR="005B780A">
        <w:rPr>
          <w:rFonts w:ascii="Liberation Serif" w:hAnsi="Liberation Serif" w:cs="Liberation Serif"/>
          <w:sz w:val="28"/>
          <w:szCs w:val="28"/>
        </w:rPr>
        <w:t>.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</w:t>
      </w:r>
      <w:r w:rsidR="0062795D">
        <w:rPr>
          <w:rFonts w:ascii="Liberation Serif" w:hAnsi="Liberation Serif" w:cs="Liberation Serif"/>
          <w:sz w:val="28"/>
          <w:szCs w:val="28"/>
        </w:rPr>
        <w:t>Особое внимание следует уделять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>тем нарушениям, которые неосознанно допускают учащиеся образовательной организации. Если вблизи школы изменилась организация дорожного движения (</w:t>
      </w:r>
      <w:r w:rsidR="005B780A">
        <w:rPr>
          <w:rFonts w:ascii="Liberation Serif" w:hAnsi="Liberation Serif" w:cs="Liberation Serif"/>
          <w:sz w:val="28"/>
          <w:szCs w:val="28"/>
        </w:rPr>
        <w:t xml:space="preserve">например, 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установили светофор, изменили схему движения транспорта, организовали пешеходный переход, обустроили остановку </w:t>
      </w:r>
      <w:r w:rsidR="005B780A">
        <w:rPr>
          <w:rFonts w:ascii="Liberation Serif" w:hAnsi="Liberation Serif" w:cs="Liberation Serif"/>
          <w:sz w:val="28"/>
          <w:szCs w:val="28"/>
        </w:rPr>
        <w:t>маршрутного транспорта</w:t>
      </w:r>
      <w:r w:rsidR="0062795D">
        <w:rPr>
          <w:rFonts w:ascii="Liberation Serif" w:hAnsi="Liberation Serif" w:cs="Liberation Serif"/>
          <w:sz w:val="28"/>
          <w:szCs w:val="28"/>
        </w:rPr>
        <w:t>),</w:t>
      </w:r>
      <w:r w:rsidR="005B780A">
        <w:rPr>
          <w:rFonts w:ascii="Liberation Serif" w:hAnsi="Liberation Serif" w:cs="Liberation Serif"/>
          <w:sz w:val="28"/>
          <w:szCs w:val="28"/>
        </w:rPr>
        <w:t xml:space="preserve"> </w:t>
      </w:r>
      <w:r w:rsidRPr="00877FE4">
        <w:rPr>
          <w:rFonts w:ascii="Liberation Serif" w:hAnsi="Liberation Serif" w:cs="Liberation Serif"/>
          <w:sz w:val="28"/>
          <w:szCs w:val="28"/>
        </w:rPr>
        <w:t>то этой теме необходимо уделить не одно, а несколько минуток</w:t>
      </w:r>
      <w:r w:rsidR="005B780A">
        <w:rPr>
          <w:rFonts w:ascii="Liberation Serif" w:hAnsi="Liberation Serif" w:cs="Liberation Serif"/>
          <w:sz w:val="28"/>
          <w:szCs w:val="28"/>
        </w:rPr>
        <w:t xml:space="preserve"> безопасности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. Проводить такие беседы лучше не подряд, а чередуя их с другими темами. </w:t>
      </w:r>
      <w:r w:rsidR="00BF084A">
        <w:rPr>
          <w:rFonts w:ascii="Liberation Serif" w:hAnsi="Liberation Serif" w:cs="Liberation Serif"/>
          <w:sz w:val="28"/>
          <w:szCs w:val="28"/>
        </w:rPr>
        <w:t xml:space="preserve">Длительность </w:t>
      </w:r>
      <w:r w:rsidR="005B780A">
        <w:rPr>
          <w:rFonts w:ascii="Liberation Serif" w:hAnsi="Liberation Serif" w:cs="Liberation Serif"/>
          <w:sz w:val="28"/>
          <w:szCs w:val="28"/>
        </w:rPr>
        <w:t>м</w:t>
      </w:r>
      <w:r w:rsidRPr="00877FE4">
        <w:rPr>
          <w:rFonts w:ascii="Liberation Serif" w:hAnsi="Liberation Serif" w:cs="Liberation Serif"/>
          <w:sz w:val="28"/>
          <w:szCs w:val="28"/>
        </w:rPr>
        <w:t>инут</w:t>
      </w:r>
      <w:r w:rsidR="005B780A">
        <w:rPr>
          <w:rFonts w:ascii="Liberation Serif" w:hAnsi="Liberation Serif" w:cs="Liberation Serif"/>
          <w:sz w:val="28"/>
          <w:szCs w:val="28"/>
        </w:rPr>
        <w:t>ки безопасности</w:t>
      </w:r>
      <w:r w:rsidR="00BF084A">
        <w:rPr>
          <w:rFonts w:ascii="Liberation Serif" w:hAnsi="Liberation Serif" w:cs="Liberation Serif"/>
          <w:sz w:val="28"/>
          <w:szCs w:val="28"/>
        </w:rPr>
        <w:t xml:space="preserve"> должна быть</w:t>
      </w:r>
      <w:r w:rsidRPr="00877FE4">
        <w:rPr>
          <w:rFonts w:ascii="Liberation Serif" w:hAnsi="Liberation Serif" w:cs="Liberation Serif"/>
          <w:sz w:val="28"/>
          <w:szCs w:val="28"/>
        </w:rPr>
        <w:t xml:space="preserve"> не более 2-3 минут, максимум – 5 минут. </w:t>
      </w:r>
    </w:p>
    <w:p w:rsidR="00EF57A7" w:rsidRPr="00BF084A" w:rsidRDefault="00877FE4" w:rsidP="000E047A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77FE4">
        <w:rPr>
          <w:rFonts w:ascii="Liberation Serif" w:hAnsi="Liberation Serif" w:cs="Liberation Serif"/>
          <w:sz w:val="28"/>
          <w:szCs w:val="28"/>
        </w:rPr>
        <w:t xml:space="preserve">С более подробной информацией о тематике проведений </w:t>
      </w:r>
      <w:r w:rsidR="005B780A">
        <w:rPr>
          <w:rFonts w:ascii="Liberation Serif" w:hAnsi="Liberation Serif" w:cs="Liberation Serif"/>
          <w:sz w:val="28"/>
          <w:szCs w:val="28"/>
        </w:rPr>
        <w:t>минуток безопасности</w:t>
      </w:r>
      <w:r w:rsidRPr="00877FE4">
        <w:rPr>
          <w:rFonts w:ascii="Liberation Serif" w:hAnsi="Liberation Serif" w:cs="Liberation Serif"/>
          <w:sz w:val="28"/>
          <w:szCs w:val="28"/>
        </w:rPr>
        <w:t>, об особенностях и</w:t>
      </w:r>
      <w:r w:rsidR="005B780A">
        <w:rPr>
          <w:rFonts w:ascii="Liberation Serif" w:hAnsi="Liberation Serif" w:cs="Liberation Serif"/>
          <w:sz w:val="28"/>
          <w:szCs w:val="28"/>
        </w:rPr>
        <w:t>спользования и конструирования п</w:t>
      </w:r>
      <w:r w:rsidRPr="00877FE4">
        <w:rPr>
          <w:rFonts w:ascii="Liberation Serif" w:hAnsi="Liberation Serif" w:cs="Liberation Serif"/>
          <w:sz w:val="28"/>
          <w:szCs w:val="28"/>
        </w:rPr>
        <w:t>аспорта дорожной безопасности образовательной</w:t>
      </w:r>
      <w:r w:rsidR="0062795D">
        <w:rPr>
          <w:rFonts w:ascii="Liberation Serif" w:hAnsi="Liberation Serif" w:cs="Liberation Serif"/>
          <w:sz w:val="28"/>
          <w:szCs w:val="28"/>
        </w:rPr>
        <w:t xml:space="preserve"> организации можно ознакомиться</w:t>
      </w:r>
      <w:r w:rsidR="0062795D">
        <w:rPr>
          <w:rFonts w:ascii="Liberation Serif" w:hAnsi="Liberation Serif" w:cs="Liberation Serif"/>
          <w:sz w:val="28"/>
          <w:szCs w:val="28"/>
        </w:rPr>
        <w:br/>
      </w:r>
      <w:r w:rsidRPr="00877FE4">
        <w:rPr>
          <w:rFonts w:ascii="Liberation Serif" w:hAnsi="Liberation Serif" w:cs="Liberation Serif"/>
          <w:sz w:val="28"/>
          <w:szCs w:val="28"/>
        </w:rPr>
        <w:t xml:space="preserve">на </w:t>
      </w:r>
      <w:r w:rsidRPr="00BF084A">
        <w:rPr>
          <w:rFonts w:ascii="Liberation Serif" w:hAnsi="Liberation Serif" w:cs="Liberation Serif"/>
          <w:sz w:val="28"/>
          <w:szCs w:val="28"/>
        </w:rPr>
        <w:t>электронном образовательном портале безопасности дорожного движения Министерства просвещения Российской Федерации</w:t>
      </w:r>
      <w:r w:rsidR="005B780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r w:rsidRPr="00BF084A">
        <w:rPr>
          <w:rFonts w:ascii="Liberation Serif" w:hAnsi="Liberation Serif" w:cs="Liberation Serif"/>
          <w:sz w:val="28"/>
          <w:szCs w:val="28"/>
          <w:shd w:val="clear" w:color="auto" w:fill="FFFFFF"/>
        </w:rPr>
        <w:t>Дорога без опасности</w:t>
      </w:r>
      <w:r w:rsidR="005B780A">
        <w:rPr>
          <w:rFonts w:ascii="Liberation Serif" w:hAnsi="Liberation Serif" w:cs="Liberation Serif"/>
          <w:sz w:val="28"/>
          <w:szCs w:val="28"/>
          <w:shd w:val="clear" w:color="auto" w:fill="FFFFFF"/>
        </w:rPr>
        <w:t>»</w:t>
      </w:r>
      <w:r w:rsidRPr="00BF08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(</w:t>
      </w:r>
      <w:hyperlink r:id="rId7" w:history="1">
        <w:r w:rsidRPr="00BF084A">
          <w:rPr>
            <w:rFonts w:ascii="Liberation Serif" w:hAnsi="Liberation Serif" w:cs="Liberation Serif"/>
            <w:sz w:val="28"/>
            <w:szCs w:val="28"/>
            <w:u w:val="single"/>
          </w:rPr>
          <w:t>https://</w:t>
        </w:r>
        <w:r w:rsidRPr="00BF084A">
          <w:rPr>
            <w:rFonts w:ascii="Liberation Serif" w:hAnsi="Liberation Serif" w:cs="Liberation Serif"/>
            <w:sz w:val="28"/>
            <w:szCs w:val="28"/>
            <w:u w:val="single"/>
            <w:shd w:val="clear" w:color="auto" w:fill="FFFFFF"/>
          </w:rPr>
          <w:t>bdd-eor.edu.ru</w:t>
        </w:r>
      </w:hyperlink>
      <w:r w:rsidR="00F30ADA">
        <w:rPr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  <w:r w:rsidRPr="00BF08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F30ADA">
        <w:rPr>
          <w:rFonts w:ascii="Liberation Serif" w:hAnsi="Liberation Serif" w:cs="Liberation Serif"/>
          <w:sz w:val="28"/>
          <w:szCs w:val="28"/>
          <w:shd w:val="clear" w:color="auto" w:fill="FFFFFF"/>
        </w:rPr>
        <w:t>Т</w:t>
      </w:r>
      <w:r w:rsidRPr="00BF084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акже необходимые информационно-методические материалы размещены на </w:t>
      </w:r>
      <w:r w:rsidRPr="00BF084A">
        <w:rPr>
          <w:rFonts w:ascii="Liberation Serif" w:hAnsi="Liberation Serif" w:cs="Liberation Serif"/>
          <w:sz w:val="28"/>
          <w:szCs w:val="28"/>
        </w:rPr>
        <w:t xml:space="preserve">сайте экспертного центра </w:t>
      </w:r>
      <w:r w:rsidR="005B780A">
        <w:rPr>
          <w:rFonts w:ascii="Liberation Serif" w:hAnsi="Liberation Serif" w:cs="Liberation Serif"/>
          <w:sz w:val="28"/>
          <w:szCs w:val="28"/>
        </w:rPr>
        <w:t>«</w:t>
      </w:r>
      <w:r w:rsidRPr="00BF084A">
        <w:rPr>
          <w:rFonts w:ascii="Liberation Serif" w:hAnsi="Liberation Serif" w:cs="Liberation Serif"/>
          <w:sz w:val="28"/>
          <w:szCs w:val="28"/>
        </w:rPr>
        <w:t>Движение без опасности</w:t>
      </w:r>
      <w:r w:rsidR="005B780A">
        <w:rPr>
          <w:rFonts w:ascii="Liberation Serif" w:hAnsi="Liberation Serif" w:cs="Liberation Serif"/>
          <w:sz w:val="28"/>
          <w:szCs w:val="28"/>
        </w:rPr>
        <w:t>»</w:t>
      </w:r>
      <w:r w:rsidRPr="00BF084A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8" w:history="1">
        <w:r w:rsidRPr="00BF084A">
          <w:rPr>
            <w:rFonts w:ascii="Liberation Serif" w:hAnsi="Liberation Serif" w:cs="Liberation Serif"/>
            <w:sz w:val="28"/>
            <w:szCs w:val="28"/>
            <w:u w:val="single"/>
          </w:rPr>
          <w:t>https://bezdtp.ru</w:t>
        </w:r>
      </w:hyperlink>
      <w:r w:rsidR="005B780A">
        <w:rPr>
          <w:rFonts w:ascii="Liberation Serif" w:hAnsi="Liberation Serif" w:cs="Liberation Serif"/>
          <w:sz w:val="28"/>
          <w:szCs w:val="28"/>
        </w:rPr>
        <w:t>); сайте всероссийской газеты «Добрая дорога детства»</w:t>
      </w:r>
      <w:r w:rsidRPr="00BF084A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9" w:history="1">
        <w:r w:rsidRPr="00BF084A">
          <w:rPr>
            <w:rFonts w:ascii="Liberation Serif" w:hAnsi="Liberation Serif" w:cs="Liberation Serif"/>
            <w:sz w:val="28"/>
            <w:szCs w:val="28"/>
            <w:u w:val="single"/>
          </w:rPr>
          <w:t>https://dddgazeta.ru</w:t>
        </w:r>
      </w:hyperlink>
      <w:r w:rsidRPr="00BF084A">
        <w:rPr>
          <w:rFonts w:ascii="Liberation Serif" w:hAnsi="Liberation Serif" w:cs="Liberation Serif"/>
          <w:sz w:val="28"/>
          <w:szCs w:val="28"/>
        </w:rPr>
        <w:t xml:space="preserve">). </w:t>
      </w:r>
    </w:p>
    <w:sectPr w:rsidR="00EF57A7" w:rsidRPr="00BF084A" w:rsidSect="00912E2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62" w:rsidRDefault="007A6C62" w:rsidP="00912E21">
      <w:pPr>
        <w:spacing w:after="0" w:line="240" w:lineRule="auto"/>
      </w:pPr>
      <w:r>
        <w:separator/>
      </w:r>
    </w:p>
  </w:endnote>
  <w:endnote w:type="continuationSeparator" w:id="0">
    <w:p w:rsidR="007A6C62" w:rsidRDefault="007A6C62" w:rsidP="0091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62" w:rsidRDefault="007A6C62" w:rsidP="00912E21">
      <w:pPr>
        <w:spacing w:after="0" w:line="240" w:lineRule="auto"/>
      </w:pPr>
      <w:r>
        <w:separator/>
      </w:r>
    </w:p>
  </w:footnote>
  <w:footnote w:type="continuationSeparator" w:id="0">
    <w:p w:rsidR="007A6C62" w:rsidRDefault="007A6C62" w:rsidP="0091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420622"/>
      <w:docPartObj>
        <w:docPartGallery w:val="Page Numbers (Top of Page)"/>
        <w:docPartUnique/>
      </w:docPartObj>
    </w:sdtPr>
    <w:sdtEndPr/>
    <w:sdtContent>
      <w:p w:rsidR="00912E21" w:rsidRDefault="00912E21">
        <w:pPr>
          <w:pStyle w:val="a7"/>
          <w:jc w:val="center"/>
        </w:pPr>
        <w:r w:rsidRPr="0013329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3329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3329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E6695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13329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12E21" w:rsidRDefault="00912E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EA"/>
    <w:rsid w:val="00005962"/>
    <w:rsid w:val="00055AD6"/>
    <w:rsid w:val="000E047A"/>
    <w:rsid w:val="00122E68"/>
    <w:rsid w:val="00133294"/>
    <w:rsid w:val="001821C2"/>
    <w:rsid w:val="00287568"/>
    <w:rsid w:val="003F434E"/>
    <w:rsid w:val="00493CEA"/>
    <w:rsid w:val="004E5949"/>
    <w:rsid w:val="005B780A"/>
    <w:rsid w:val="0062795D"/>
    <w:rsid w:val="006376D0"/>
    <w:rsid w:val="00652735"/>
    <w:rsid w:val="007A37E4"/>
    <w:rsid w:val="007A6C62"/>
    <w:rsid w:val="00800545"/>
    <w:rsid w:val="008014F7"/>
    <w:rsid w:val="00877FE4"/>
    <w:rsid w:val="008C25AD"/>
    <w:rsid w:val="008D42F7"/>
    <w:rsid w:val="00912E21"/>
    <w:rsid w:val="0092211D"/>
    <w:rsid w:val="009F63E8"/>
    <w:rsid w:val="00A65252"/>
    <w:rsid w:val="00A92989"/>
    <w:rsid w:val="00B14564"/>
    <w:rsid w:val="00B83679"/>
    <w:rsid w:val="00BF084A"/>
    <w:rsid w:val="00C331D1"/>
    <w:rsid w:val="00CB17D9"/>
    <w:rsid w:val="00CE6695"/>
    <w:rsid w:val="00CF2E12"/>
    <w:rsid w:val="00D334CD"/>
    <w:rsid w:val="00E25D2C"/>
    <w:rsid w:val="00E90221"/>
    <w:rsid w:val="00EF57A7"/>
    <w:rsid w:val="00F30ADA"/>
    <w:rsid w:val="00F41509"/>
    <w:rsid w:val="00F5665D"/>
    <w:rsid w:val="00F9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E1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912E21"/>
  </w:style>
  <w:style w:type="paragraph" w:styleId="a7">
    <w:name w:val="header"/>
    <w:basedOn w:val="a"/>
    <w:link w:val="a8"/>
    <w:uiPriority w:val="99"/>
    <w:unhideWhenUsed/>
    <w:rsid w:val="0091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E21"/>
  </w:style>
  <w:style w:type="paragraph" w:styleId="a9">
    <w:name w:val="footer"/>
    <w:basedOn w:val="a"/>
    <w:link w:val="aa"/>
    <w:uiPriority w:val="99"/>
    <w:unhideWhenUsed/>
    <w:rsid w:val="0091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2E1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912E21"/>
  </w:style>
  <w:style w:type="paragraph" w:styleId="a7">
    <w:name w:val="header"/>
    <w:basedOn w:val="a"/>
    <w:link w:val="a8"/>
    <w:uiPriority w:val="99"/>
    <w:unhideWhenUsed/>
    <w:rsid w:val="0091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2E21"/>
  </w:style>
  <w:style w:type="paragraph" w:styleId="a9">
    <w:name w:val="footer"/>
    <w:basedOn w:val="a"/>
    <w:link w:val="aa"/>
    <w:uiPriority w:val="99"/>
    <w:unhideWhenUsed/>
    <w:rsid w:val="00912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2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d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dd-eor.edu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ddgaz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Косых Никита Антонович</dc:creator>
  <cp:lastModifiedBy>user</cp:lastModifiedBy>
  <cp:revision>2</cp:revision>
  <cp:lastPrinted>2019-04-17T03:22:00Z</cp:lastPrinted>
  <dcterms:created xsi:type="dcterms:W3CDTF">2019-05-21T12:37:00Z</dcterms:created>
  <dcterms:modified xsi:type="dcterms:W3CDTF">2019-05-21T12:37:00Z</dcterms:modified>
</cp:coreProperties>
</file>